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86C19" w14:textId="793770D2" w:rsidR="00574D43" w:rsidRPr="00574D43" w:rsidRDefault="00574D43" w:rsidP="00574D43">
      <w:p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OPIS POSLOVA: </w:t>
      </w:r>
    </w:p>
    <w:p w14:paraId="1773EE08" w14:textId="082089D6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izrađuje normativne akte, ugovore, rješenja i odluke - - </w:t>
      </w:r>
    </w:p>
    <w:p w14:paraId="1515CA1A" w14:textId="0B80B0A8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provodi i tumači pravne poslove ustanove II. vrste </w:t>
      </w:r>
    </w:p>
    <w:p w14:paraId="7FF6F213" w14:textId="775BC487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poduzima potrebne radnje za upis podataka u sudski registar </w:t>
      </w:r>
    </w:p>
    <w:p w14:paraId="255F8A49" w14:textId="58A20E8B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obavlja poslove vezane uz zasnivanje radnih odnosa, evidencije zaposlenika, prijave i odjave zaposlenika i članova njihovih obitelji nadležnim službama mirovinskog i zdravstvenog osiguranja </w:t>
      </w:r>
    </w:p>
    <w:p w14:paraId="5D48D7D4" w14:textId="4AA64505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koordinira i kontrolira rad tehničkog osoblja u suradnji s ravnateljem </w:t>
      </w:r>
    </w:p>
    <w:p w14:paraId="4E8CBA87" w14:textId="29894E07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sudjeluje u pripremi sjednica i vodi dokumentaciju za Domski odbor </w:t>
      </w:r>
    </w:p>
    <w:p w14:paraId="3967E1D7" w14:textId="105641DD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surađuje i dostavlja podatke nadležnom ministarstvu, nadležnim upravnim tijelima županije,  jedinicama lokalne i područne (regionalne) samouprave </w:t>
      </w:r>
    </w:p>
    <w:p w14:paraId="614FC6B3" w14:textId="1F1BEE21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nabavlja pedagošku dokumentaciju i potrošni materijal </w:t>
      </w:r>
    </w:p>
    <w:p w14:paraId="4C86B9D0" w14:textId="37CEC27A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izrađuje plan godišnjih odmora </w:t>
      </w:r>
    </w:p>
    <w:p w14:paraId="679332E8" w14:textId="22CB670C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zaprima, pregledava, razvrstava i raspoređuje poštu </w:t>
      </w:r>
    </w:p>
    <w:p w14:paraId="1514E006" w14:textId="38EB4987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nadzire ispravnost arhiviranja cjelokupne dokumentacije Doma </w:t>
      </w:r>
    </w:p>
    <w:p w14:paraId="0EC38357" w14:textId="4324599B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pomaže ravnatelju u pojedinim poslovima vezanim za pravilno odvijanje procesa rada </w:t>
      </w:r>
    </w:p>
    <w:p w14:paraId="7D924CE2" w14:textId="73CFA772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vodi brigu o primjeni zakona, drugih propisa i općih akata Doma </w:t>
      </w:r>
    </w:p>
    <w:p w14:paraId="709C87B7" w14:textId="218722F2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zastupanje Doma pred sudovima, organima uprave, drugim organima i tijelima </w:t>
      </w:r>
    </w:p>
    <w:p w14:paraId="286FF45D" w14:textId="13AC47AB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svakodnevno prati zakonske propise, brine o usklađivanju općih akata sa zakonskim promjenama i predlaganje njihovih izmjena </w:t>
      </w:r>
    </w:p>
    <w:p w14:paraId="69FE5712" w14:textId="35779710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daje pravne savjete i stručna tumačenja </w:t>
      </w:r>
    </w:p>
    <w:p w14:paraId="271D3E69" w14:textId="19F8B376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brine o imovinsko pravnim odnosima i dokumentaciji koja se odnosi na nekretnine u vlasništvu Doma </w:t>
      </w:r>
    </w:p>
    <w:p w14:paraId="27F012B2" w14:textId="195EB9E7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primanje i rad sa strankama </w:t>
      </w:r>
    </w:p>
    <w:p w14:paraId="4009F441" w14:textId="4BE6B452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vodi evidenciju rada administrativno tehničkog i pomoćnog osoblja </w:t>
      </w:r>
    </w:p>
    <w:p w14:paraId="58EC474A" w14:textId="290E4E9B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sudjeluje, organizira i provodi upis učenika u Dom </w:t>
      </w:r>
    </w:p>
    <w:p w14:paraId="64E45092" w14:textId="1C42F6DC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vodi brigu o potrebnim popravcima </w:t>
      </w:r>
    </w:p>
    <w:p w14:paraId="25F3E481" w14:textId="6FC2B52A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izvještava i konzultira ravnatelja o svim tekućim poslovima </w:t>
      </w:r>
    </w:p>
    <w:p w14:paraId="35D61F57" w14:textId="3C07788F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surađuje s Ministarstvom znanosti, obrazovanja i sporta, nadležnim upravnim tijelom županije i Upravnim odjelom za obrazovanje, kulturu i šport Zadarske županije </w:t>
      </w:r>
    </w:p>
    <w:p w14:paraId="727D2F95" w14:textId="7FAA79E7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stalno se stručno usavršava </w:t>
      </w:r>
    </w:p>
    <w:p w14:paraId="4797654F" w14:textId="7821201D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prisustvuje stručnim seminarima </w:t>
      </w:r>
    </w:p>
    <w:p w14:paraId="16165D0C" w14:textId="482B81B4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odgovoran je za službeno dopisivanje s drugim institucijama </w:t>
      </w:r>
    </w:p>
    <w:p w14:paraId="72FC4490" w14:textId="4221B859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sudjeluje u izradi godišnjeg Plana i programa rada Doma </w:t>
      </w:r>
    </w:p>
    <w:p w14:paraId="52DF32C9" w14:textId="6FDE17B5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 xml:space="preserve">surađuje s odgajateljima, stručnim suradnikom </w:t>
      </w:r>
    </w:p>
    <w:p w14:paraId="57AC2734" w14:textId="5C60D247" w:rsidR="00574D43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lastRenderedPageBreak/>
        <w:t xml:space="preserve">primjereno se odnosi prema strankama, učenicima i zaposlenicima </w:t>
      </w:r>
    </w:p>
    <w:p w14:paraId="6F8A5067" w14:textId="4E7AD694" w:rsidR="009135FF" w:rsidRPr="00574D43" w:rsidRDefault="00574D43" w:rsidP="00574D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4D43">
        <w:rPr>
          <w:rFonts w:ascii="Times New Roman" w:hAnsi="Times New Roman" w:cs="Times New Roman"/>
          <w:sz w:val="28"/>
          <w:szCs w:val="28"/>
        </w:rPr>
        <w:t>obavlja i ostale poslove koji proizlaze iz godišnjeg plana i programa rada Doma i ostale poslove po nalogu ravnatelja Doma</w:t>
      </w:r>
    </w:p>
    <w:sectPr w:rsidR="009135FF" w:rsidRPr="00574D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5454A6"/>
    <w:multiLevelType w:val="hybridMultilevel"/>
    <w:tmpl w:val="F46C8B54"/>
    <w:lvl w:ilvl="0" w:tplc="FBC8D1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598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AA"/>
    <w:rsid w:val="001D6F68"/>
    <w:rsid w:val="003B0AAA"/>
    <w:rsid w:val="00574D43"/>
    <w:rsid w:val="009135FF"/>
    <w:rsid w:val="0092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68CA"/>
  <w15:chartTrackingRefBased/>
  <w15:docId w15:val="{AE166FE3-FC6C-426A-9247-D66A57752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A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A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A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A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A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A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A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A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A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A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A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A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A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A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A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A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A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A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A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A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A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A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A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2026-10-06T08:22:00Z</dcterms:created>
  <dcterms:modified xsi:type="dcterms:W3CDTF">2026-10-06T08:27:00Z</dcterms:modified>
</cp:coreProperties>
</file>